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68" w:rsidRPr="00F77D68" w:rsidRDefault="00F77D68" w:rsidP="00F77D6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C0099"/>
          <w:kern w:val="36"/>
          <w:sz w:val="48"/>
          <w:szCs w:val="48"/>
          <w:lang w:eastAsia="ru-RU"/>
        </w:rPr>
      </w:pPr>
      <w:r w:rsidRPr="00F77D68">
        <w:rPr>
          <w:rFonts w:ascii="Times New Roman" w:eastAsia="Times New Roman" w:hAnsi="Times New Roman" w:cs="Times New Roman"/>
          <w:b/>
          <w:bCs/>
          <w:color w:val="CC0099"/>
          <w:kern w:val="36"/>
          <w:sz w:val="48"/>
          <w:szCs w:val="48"/>
          <w:lang w:eastAsia="ru-RU"/>
        </w:rPr>
        <w:t xml:space="preserve">Рекомендации </w:t>
      </w:r>
      <w:r w:rsidR="00E67683">
        <w:rPr>
          <w:rFonts w:ascii="Times New Roman" w:eastAsia="Times New Roman" w:hAnsi="Times New Roman" w:cs="Times New Roman"/>
          <w:b/>
          <w:bCs/>
          <w:color w:val="CC0099"/>
          <w:kern w:val="36"/>
          <w:sz w:val="48"/>
          <w:szCs w:val="48"/>
          <w:lang w:eastAsia="ru-RU"/>
        </w:rPr>
        <w:t xml:space="preserve">педагога - </w:t>
      </w:r>
      <w:r w:rsidRPr="00F77D68">
        <w:rPr>
          <w:rFonts w:ascii="Times New Roman" w:eastAsia="Times New Roman" w:hAnsi="Times New Roman" w:cs="Times New Roman"/>
          <w:b/>
          <w:bCs/>
          <w:color w:val="CC0099"/>
          <w:kern w:val="36"/>
          <w:sz w:val="48"/>
          <w:szCs w:val="48"/>
          <w:lang w:eastAsia="ru-RU"/>
        </w:rPr>
        <w:t>психолога родителям будущих первоклассников</w:t>
      </w:r>
    </w:p>
    <w:p w:rsidR="00F77D68" w:rsidRPr="00803D74" w:rsidRDefault="00F77D68" w:rsidP="004C2E47">
      <w:pPr>
        <w:spacing w:after="360" w:line="276" w:lineRule="auto"/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</w:pPr>
      <w:r w:rsidRPr="004C2E47">
        <w:rPr>
          <w:rFonts w:ascii="Helvetica" w:eastAsia="Times New Roman" w:hAnsi="Helvetica" w:cs="Helvetica"/>
          <w:i/>
          <w:iCs/>
          <w:color w:val="008000"/>
          <w:sz w:val="28"/>
          <w:szCs w:val="28"/>
          <w:lang w:eastAsia="ru-RU"/>
        </w:rPr>
        <w:t xml:space="preserve"> </w:t>
      </w:r>
      <w:r w:rsidRPr="00F77D68">
        <w:rPr>
          <w:rFonts w:ascii="Helvetica" w:eastAsia="Times New Roman" w:hAnsi="Helvetica" w:cs="Helvetica"/>
          <w:i/>
          <w:iCs/>
          <w:color w:val="008000"/>
          <w:sz w:val="28"/>
          <w:szCs w:val="28"/>
          <w:lang w:eastAsia="ru-RU"/>
        </w:rPr>
        <w:t>«…Школьное обучение никогда не начинается с пустого места, а всегда опирается на определенную стадию развития, проделанную ребенком». </w:t>
      </w:r>
      <w:r w:rsidRPr="00F77D68">
        <w:rPr>
          <w:rFonts w:ascii="Helvetica" w:eastAsia="Times New Roman" w:hAnsi="Helvetica" w:cs="Helvetica"/>
          <w:color w:val="008000"/>
          <w:sz w:val="28"/>
          <w:szCs w:val="28"/>
          <w:lang w:eastAsia="ru-RU"/>
        </w:rPr>
        <w:t>Л. С. Выготский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Почему же так необходимо определить готовность ребенка к школе в самом начале обучения, а еще лучше – до поступления в школу? Что же такое «готовность к школе»? для чего это нужно знать родителям? Попробуем разобраться.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Что нового возникает в жизни ребенка с того момента, как он, вооружившись ранцем и букетом цветов, отправляется в школу?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1. </w:t>
      </w:r>
      <w:r w:rsidRPr="00F77D68">
        <w:rPr>
          <w:rFonts w:ascii="Helvetica" w:eastAsia="Times New Roman" w:hAnsi="Helvetica" w:cs="Helvetica"/>
          <w:b/>
          <w:color w:val="CC0099"/>
          <w:sz w:val="28"/>
          <w:szCs w:val="28"/>
          <w:lang w:eastAsia="ru-RU"/>
        </w:rPr>
        <w:t>Ребенок переходит к систематической учебной деятельности</w:t>
      </w:r>
      <w:r w:rsidRPr="00F77D68">
        <w:rPr>
          <w:rFonts w:ascii="Helvetica" w:eastAsia="Times New Roman" w:hAnsi="Helvetica" w:cs="Helvetica"/>
          <w:b/>
          <w:color w:val="000080"/>
          <w:sz w:val="28"/>
          <w:szCs w:val="28"/>
          <w:lang w:eastAsia="ru-RU"/>
        </w:rPr>
        <w:t>.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 xml:space="preserve"> В дошкольном возрасте ведущей деятельностью является игра. Нужно заметить, что поступление ребенка в школу не означает отказа от игр, т.к. по-прежнему значительную часть своего времени первоклассник уделяет именно им.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2. </w:t>
      </w:r>
      <w:r w:rsidRPr="00F77D68">
        <w:rPr>
          <w:rFonts w:ascii="Helvetica" w:eastAsia="Times New Roman" w:hAnsi="Helvetica" w:cs="Helvetica"/>
          <w:b/>
          <w:color w:val="CC0099"/>
          <w:sz w:val="28"/>
          <w:szCs w:val="28"/>
          <w:lang w:eastAsia="ru-RU"/>
        </w:rPr>
        <w:t>Возникают отношения «ученик — учитель».</w:t>
      </w:r>
      <w:r w:rsidRPr="00F77D68">
        <w:rPr>
          <w:rFonts w:ascii="Helvetica" w:eastAsia="Times New Roman" w:hAnsi="Helvetica" w:cs="Helvetica"/>
          <w:color w:val="CC0099"/>
          <w:sz w:val="28"/>
          <w:szCs w:val="28"/>
          <w:lang w:eastAsia="ru-RU"/>
        </w:rPr>
        <w:t xml:space="preserve"> 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Они требуют от первоклассника принятия роли ученика, т.е. умения слушать и выполнять указания учителя.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3. </w:t>
      </w:r>
      <w:r w:rsidRPr="00F77D68">
        <w:rPr>
          <w:rFonts w:ascii="Helvetica" w:eastAsia="Times New Roman" w:hAnsi="Helvetica" w:cs="Helvetica"/>
          <w:b/>
          <w:color w:val="D60093"/>
          <w:sz w:val="28"/>
          <w:szCs w:val="28"/>
          <w:lang w:eastAsia="ru-RU"/>
        </w:rPr>
        <w:t>Приобретается статус ученика</w:t>
      </w:r>
      <w:r w:rsidRPr="00F77D68">
        <w:rPr>
          <w:rFonts w:ascii="Helvetica" w:eastAsia="Times New Roman" w:hAnsi="Helvetica" w:cs="Helvetica"/>
          <w:b/>
          <w:color w:val="CC0099"/>
          <w:sz w:val="28"/>
          <w:szCs w:val="28"/>
          <w:lang w:eastAsia="ru-RU"/>
        </w:rPr>
        <w:t>.</w:t>
      </w:r>
      <w:r w:rsidRPr="00F77D68">
        <w:rPr>
          <w:rFonts w:ascii="Helvetica" w:eastAsia="Times New Roman" w:hAnsi="Helvetica" w:cs="Helvetica"/>
          <w:color w:val="CC0099"/>
          <w:sz w:val="28"/>
          <w:szCs w:val="28"/>
          <w:lang w:eastAsia="ru-RU"/>
        </w:rPr>
        <w:t xml:space="preserve"> 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Школа воспринимается им как символ дальнейшего развития. А что разовьет в себе, чего достигнет, пребывая в ее стенах, — во многом зависит от нас, взрослых.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3366"/>
          <w:sz w:val="28"/>
          <w:szCs w:val="28"/>
          <w:lang w:eastAsia="ru-RU"/>
        </w:rPr>
        <w:t> 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b/>
          <w:bCs/>
          <w:color w:val="800080"/>
          <w:sz w:val="28"/>
          <w:szCs w:val="28"/>
          <w:lang w:eastAsia="ru-RU"/>
        </w:rPr>
        <w:t>Школьная готовность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— это комплексное явление, включающее в себя интеллектуальную, психологическую и социальную готовность.</w:t>
      </w:r>
    </w:p>
    <w:p w:rsidR="00803D74" w:rsidRDefault="00F77D68" w:rsidP="004C2E47">
      <w:pPr>
        <w:spacing w:after="360" w:line="276" w:lineRule="auto"/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</w:pPr>
      <w:r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Интеллектуальная готовность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 xml:space="preserve"> ребенка к школе заключается в определенном кругозоре, запасе конкретных знаний, развитие внимания, памяти, сформированные мыслительные операции анализа, синтеза, обобщения, умение устанавливать связи между явлениями и событиями. </w:t>
      </w:r>
    </w:p>
    <w:p w:rsidR="00F77D68" w:rsidRDefault="00F77D68" w:rsidP="004C2E47">
      <w:pPr>
        <w:spacing w:after="360" w:line="276" w:lineRule="auto"/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</w:pP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К 6-7 годам ребенок должен знать: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§  свой адрес и название города, села, поселка, в котором он живет;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§  название страны и ее столицы;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§  имена и отчества своих родителей, информацию о местах их работы;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§  времена года, их последовательность и основные признаки;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§  названия месяцев, дней недели;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§  основные виды деревьев и цветов.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Ему следует уметь различать домашних и диких животных, понимать, что бабушка – это мама отца или матери.</w:t>
      </w:r>
      <w:r w:rsidR="004C2E47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 xml:space="preserve"> 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Иными словами, он должен ориентироваться во времени, пространстве и своем ближайшем окружении.</w:t>
      </w:r>
    </w:p>
    <w:p w:rsidR="00803D74" w:rsidRDefault="00803D74" w:rsidP="004C2E47">
      <w:pPr>
        <w:spacing w:after="360" w:line="276" w:lineRule="auto"/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</w:pPr>
    </w:p>
    <w:p w:rsidR="00803D74" w:rsidRPr="00F77D68" w:rsidRDefault="00803D74" w:rsidP="004C2E47">
      <w:pPr>
        <w:spacing w:after="360" w:line="276" w:lineRule="auto"/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</w:pPr>
    </w:p>
    <w:p w:rsidR="00F77D68" w:rsidRPr="00F77D68" w:rsidRDefault="00F77D68" w:rsidP="00803D74">
      <w:pPr>
        <w:spacing w:after="100" w:afterAutospacing="1" w:line="276" w:lineRule="auto"/>
        <w:jc w:val="center"/>
        <w:outlineLvl w:val="3"/>
        <w:rPr>
          <w:rFonts w:ascii="Helvetica" w:eastAsia="Times New Roman" w:hAnsi="Helvetica" w:cs="Helvetica"/>
          <w:b/>
          <w:bCs/>
          <w:color w:val="777777"/>
          <w:sz w:val="28"/>
          <w:szCs w:val="28"/>
          <w:lang w:eastAsia="ru-RU"/>
        </w:rPr>
      </w:pPr>
      <w:r w:rsidRPr="00F77D68">
        <w:rPr>
          <w:rFonts w:ascii="Helvetica" w:eastAsia="Times New Roman" w:hAnsi="Helvetica" w:cs="Helvetica"/>
          <w:b/>
          <w:bCs/>
          <w:color w:val="800080"/>
          <w:sz w:val="28"/>
          <w:szCs w:val="28"/>
          <w:lang w:eastAsia="ru-RU"/>
        </w:rPr>
        <w:lastRenderedPageBreak/>
        <w:t>Психологическая готовность ребенка к школе включает в себя личностную и волевую готовность.</w:t>
      </w:r>
    </w:p>
    <w:p w:rsidR="00F77D68" w:rsidRPr="00F77D68" w:rsidRDefault="00F77D68" w:rsidP="004C2E47">
      <w:pPr>
        <w:spacing w:after="360" w:line="276" w:lineRule="auto"/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</w:pP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1. Личностная готовность ребенка к школе заключается в формировании у него готовности к принятию новой социальной позиции школьника — положения школьника. Позиция школьника обязывает занять иное, по сравнению с дошкольником, положение в обществе, с новыми для него правилами. Эта личностная готовность выражается в определенном отношении ребенка к школе, к учителю и учебной деятельности, к сверстникам, родным и близким, к самому себе.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b/>
          <w:bCs/>
          <w:i/>
          <w:iCs/>
          <w:color w:val="800080"/>
          <w:sz w:val="28"/>
          <w:szCs w:val="28"/>
          <w:lang w:eastAsia="ru-RU"/>
        </w:rPr>
        <w:t>Отношение к школе.</w:t>
      </w:r>
      <w:r w:rsidRPr="00F77D68">
        <w:rPr>
          <w:rFonts w:ascii="Helvetica" w:eastAsia="Times New Roman" w:hAnsi="Helvetica" w:cs="Helvetica"/>
          <w:color w:val="003366"/>
          <w:sz w:val="28"/>
          <w:szCs w:val="28"/>
          <w:lang w:eastAsia="ru-RU"/>
        </w:rPr>
        <w:t> 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Выполнять правила школьного режима, своевременно приходить на занятия, выполнять учебные задания в школе и дома.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b/>
          <w:bCs/>
          <w:i/>
          <w:iCs/>
          <w:color w:val="800080"/>
          <w:sz w:val="28"/>
          <w:szCs w:val="28"/>
          <w:lang w:eastAsia="ru-RU"/>
        </w:rPr>
        <w:t>Отношение к учителю и учебной деятельности.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Правильно воспринимать ситуации урока, правильно воспринимать истинный смысл действий учителя, его профессиональную роль.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b/>
          <w:bCs/>
          <w:i/>
          <w:iCs/>
          <w:color w:val="800080"/>
          <w:sz w:val="28"/>
          <w:szCs w:val="28"/>
          <w:lang w:eastAsia="ru-RU"/>
        </w:rPr>
        <w:t>Отношение к родным и близким.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Имея личное пространство в семье, ребенок должен испытывать уважительное отношение родных к его новой роли ученика. Родные должны относиться к будущему школьнику, его учению, как к важной содержательной деятельности, гораздо более значимой, чем игра дошкольника. Учение для ребенка становится основным видом его деятельности.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b/>
          <w:bCs/>
          <w:i/>
          <w:iCs/>
          <w:color w:val="800080"/>
          <w:sz w:val="28"/>
          <w:szCs w:val="28"/>
          <w:lang w:eastAsia="ru-RU"/>
        </w:rPr>
        <w:t>Отношение к самому себе</w:t>
      </w:r>
      <w:r w:rsidRPr="004C2E47">
        <w:rPr>
          <w:rFonts w:ascii="Helvetica" w:eastAsia="Times New Roman" w:hAnsi="Helvetica" w:cs="Helvetica"/>
          <w:b/>
          <w:bCs/>
          <w:i/>
          <w:iCs/>
          <w:color w:val="003366"/>
          <w:sz w:val="28"/>
          <w:szCs w:val="28"/>
          <w:lang w:eastAsia="ru-RU"/>
        </w:rPr>
        <w:t xml:space="preserve">, 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к своим способностям, к своей деятельности, ее результатам. Иметь адекватную самооценку.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2. Волевая готовность заключается в способности ребенка напряженно трудиться, делая то, что от него требует учитель, режим школьной жизни. Ребенок должен уметь управлять своим поведением, умственной деятельностью.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Наличие волевых качеств у ребенка поможет ему длительное время выполнять задания, не отвлекаясь на </w:t>
      </w:r>
      <w:r w:rsidRPr="004C2E47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уроке, доводить дело до конца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b/>
          <w:bCs/>
          <w:color w:val="800080"/>
          <w:sz w:val="28"/>
          <w:szCs w:val="28"/>
          <w:lang w:eastAsia="ru-RU"/>
        </w:rPr>
        <w:t>Социальная готовность</w:t>
      </w:r>
      <w:r w:rsidRPr="00F77D68">
        <w:rPr>
          <w:rFonts w:ascii="Helvetica" w:eastAsia="Times New Roman" w:hAnsi="Helvetica" w:cs="Helvetica"/>
          <w:color w:val="003366"/>
          <w:sz w:val="28"/>
          <w:szCs w:val="28"/>
          <w:lang w:eastAsia="ru-RU"/>
        </w:rPr>
        <w:t> 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подразумевает потребность в общении со сверстниками и умение подчинять свое поведение законам детских групп, способность принимать роль ученика, умение слушать и выполнять инструкции учите</w:t>
      </w:r>
      <w:r w:rsidR="00803D74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ля, а также навыки коммуникации. Сюда можно отнести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такие личностные качества, как умение преодолевать трудности и относиться к ошибкам как к определенному результату своего труда, умение менять социальные роли в коллективе класса. Очень важна роль родителей, от которых ребенок будет ждать понимания, принятия и помощи.</w:t>
      </w:r>
    </w:p>
    <w:p w:rsidR="00F77D68" w:rsidRPr="00F77D68" w:rsidRDefault="00F77D68" w:rsidP="004C2E47">
      <w:pPr>
        <w:spacing w:after="360" w:line="276" w:lineRule="auto"/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</w:pPr>
      <w:r w:rsidRPr="004C2E47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>Что важно сделать перед школой?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1. Развивать мелкую моторику рук.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2. Сформировать интерес к книге.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3. Приучить соблюдать режим дня.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4. Сформировать навыки самообслуживания и самостоятельности.</w:t>
      </w: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5. Научить ребенка общаться со сверстниками.</w:t>
      </w:r>
    </w:p>
    <w:p w:rsidR="004C2E47" w:rsidRDefault="00F77D68" w:rsidP="00803D74">
      <w:pPr>
        <w:spacing w:after="360" w:line="276" w:lineRule="auto"/>
        <w:jc w:val="center"/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</w:pPr>
      <w:r w:rsidRPr="004C2E47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>Ежедневно занимайтесь интеллектуальным развитием ребенка.</w:t>
      </w:r>
    </w:p>
    <w:p w:rsidR="00803D74" w:rsidRPr="00F77D68" w:rsidRDefault="00803D74" w:rsidP="00803D74">
      <w:pPr>
        <w:spacing w:after="360" w:line="276" w:lineRule="auto"/>
        <w:jc w:val="center"/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</w:pPr>
    </w:p>
    <w:p w:rsidR="00F77D68" w:rsidRPr="00803D74" w:rsidRDefault="00803D74" w:rsidP="004C2E47">
      <w:pPr>
        <w:spacing w:after="100" w:afterAutospacing="1" w:line="276" w:lineRule="auto"/>
        <w:jc w:val="center"/>
        <w:outlineLvl w:val="2"/>
        <w:rPr>
          <w:rFonts w:ascii="Helvetica" w:eastAsia="Times New Roman" w:hAnsi="Helvetica" w:cs="Helvetica"/>
          <w:b/>
          <w:bCs/>
          <w:color w:val="D60093"/>
          <w:sz w:val="36"/>
          <w:szCs w:val="36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102235</wp:posOffset>
            </wp:positionV>
            <wp:extent cx="257810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387" y="21494"/>
                <wp:lineTo x="21387" y="0"/>
                <wp:lineTo x="0" y="0"/>
              </wp:wrapPolygon>
            </wp:wrapTight>
            <wp:docPr id="4" name="Рисунок 4" descr="https://medvejonok52.caduk.ru/images/p460_kartinki_dlya_detey_moya_semya_19_0113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vejonok52.caduk.ru/images/p460_kartinki_dlya_detey_moya_semya_19_011306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D68" w:rsidRPr="00803D74">
        <w:rPr>
          <w:rFonts w:ascii="Helvetica" w:eastAsia="Times New Roman" w:hAnsi="Helvetica" w:cs="Helvetica"/>
          <w:b/>
          <w:bCs/>
          <w:i/>
          <w:iCs/>
          <w:color w:val="D60093"/>
          <w:sz w:val="36"/>
          <w:szCs w:val="36"/>
          <w:u w:val="single"/>
          <w:lang w:eastAsia="ru-RU"/>
        </w:rPr>
        <w:t>Советы для родителей будущих первоклассников:</w:t>
      </w:r>
    </w:p>
    <w:p w:rsidR="00F77D68" w:rsidRPr="00F77D68" w:rsidRDefault="00F77D68" w:rsidP="004C2E47">
      <w:pPr>
        <w:spacing w:after="100" w:afterAutospacing="1" w:line="276" w:lineRule="auto"/>
        <w:outlineLvl w:val="2"/>
        <w:rPr>
          <w:rFonts w:ascii="Helvetica" w:eastAsia="Times New Roman" w:hAnsi="Helvetica" w:cs="Helvetica"/>
          <w:b/>
          <w:bCs/>
          <w:color w:val="777777"/>
          <w:sz w:val="28"/>
          <w:szCs w:val="28"/>
          <w:lang w:eastAsia="ru-RU"/>
        </w:rPr>
      </w:pPr>
      <w:r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Pr="004C2E47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              </w:t>
      </w:r>
      <w:r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Скоро Ваш ребенок переступит порог школы, что существенно изменит всю его привычную жизнь. Переход из детского сада в школу – важная ступень в жизни каждого ребенка. Оказываясь в новых социальных условиях, дети часто бывают к ним не готовы, что, сказывается на их эмоциональной сфере. Поэтому важно, готовить ребенка к школе, ведь все, чему вы научите его сейчас, поможет ему быть успешным в школе.</w:t>
      </w:r>
    </w:p>
    <w:p w:rsidR="00F77D68" w:rsidRPr="00F77D68" w:rsidRDefault="00803D74" w:rsidP="004C2E47">
      <w:pPr>
        <w:spacing w:after="360" w:line="276" w:lineRule="auto"/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3826510</wp:posOffset>
            </wp:positionV>
            <wp:extent cx="2466975" cy="2874010"/>
            <wp:effectExtent l="0" t="0" r="9525" b="2540"/>
            <wp:wrapTight wrapText="bothSides">
              <wp:wrapPolygon edited="0">
                <wp:start x="15345" y="0"/>
                <wp:lineTo x="5004" y="716"/>
                <wp:lineTo x="1168" y="1289"/>
                <wp:lineTo x="1168" y="2291"/>
                <wp:lineTo x="334" y="3579"/>
                <wp:lineTo x="167" y="4582"/>
                <wp:lineTo x="1501" y="6872"/>
                <wp:lineTo x="0" y="7588"/>
                <wp:lineTo x="0" y="8877"/>
                <wp:lineTo x="3169" y="9163"/>
                <wp:lineTo x="2836" y="11454"/>
                <wp:lineTo x="167" y="13745"/>
                <wp:lineTo x="167" y="14317"/>
                <wp:lineTo x="2335" y="16035"/>
                <wp:lineTo x="3002" y="16035"/>
                <wp:lineTo x="3002" y="17610"/>
                <wp:lineTo x="3336" y="18326"/>
                <wp:lineTo x="4170" y="19185"/>
                <wp:lineTo x="7005" y="21476"/>
                <wp:lineTo x="7172" y="21476"/>
                <wp:lineTo x="8673" y="21476"/>
                <wp:lineTo x="9341" y="21476"/>
                <wp:lineTo x="14845" y="20760"/>
                <wp:lineTo x="16513" y="20617"/>
                <wp:lineTo x="18014" y="19471"/>
                <wp:lineTo x="17680" y="17610"/>
                <wp:lineTo x="16680" y="16035"/>
                <wp:lineTo x="21183" y="13888"/>
                <wp:lineTo x="21517" y="13458"/>
                <wp:lineTo x="21517" y="12456"/>
                <wp:lineTo x="18347" y="11311"/>
                <wp:lineTo x="17347" y="10308"/>
                <wp:lineTo x="16012" y="9163"/>
                <wp:lineTo x="20015" y="7015"/>
                <wp:lineTo x="20182" y="6729"/>
                <wp:lineTo x="19181" y="5870"/>
                <wp:lineTo x="17347" y="4582"/>
                <wp:lineTo x="17847" y="2291"/>
                <wp:lineTo x="16179" y="0"/>
                <wp:lineTo x="15345" y="0"/>
              </wp:wrapPolygon>
            </wp:wrapTight>
            <wp:docPr id="5" name="Рисунок 5" descr="Идеи на тему «Школьная тематика» (450) в 2021 г | школьные темы, школа,  школьные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деи на тему «Школьная тематика» (450) в 2021 г | школьные темы, школа,  школьные иде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1.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Заранее познакомьтесь со школой, условиями обучения и учителем.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2.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Обсудите с ребенком те правила и нормы, с которыми он встретится в школе. Объясните их необходимость и целесообразность.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3. 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Выделите ребенку место для занятий дома.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4.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Поддерживайте в ребенке его стремление стать школьником.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5.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Избегайте чрезмерных требований к ребенку.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6. 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Составьте вместе с будущим первоклассником распорядок дня и следите за его соблюдением.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7.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Приучайте ребенка содержать в порядке свои вещи и школьные принадлежности.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8.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9.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 Не пропустите первые трудности в обучении. Обращайте внимание на любые затруднения, особенно если они становятся частыми.</w:t>
      </w:r>
      <w:r w:rsidR="00F77D68" w:rsidRPr="00F77D68">
        <w:rPr>
          <w:rFonts w:ascii="Helvetica" w:eastAsia="Times New Roman" w:hAnsi="Helvetica" w:cs="Helvetica"/>
          <w:color w:val="777777"/>
          <w:sz w:val="28"/>
          <w:szCs w:val="28"/>
          <w:lang w:eastAsia="ru-RU"/>
        </w:rPr>
        <w:br/>
      </w:r>
      <w:r w:rsidR="00F77D68" w:rsidRPr="004C2E47">
        <w:rPr>
          <w:rFonts w:ascii="Helvetica" w:eastAsia="Times New Roman" w:hAnsi="Helvetica" w:cs="Helvetica"/>
          <w:b/>
          <w:bCs/>
          <w:color w:val="000080"/>
          <w:sz w:val="28"/>
          <w:szCs w:val="28"/>
          <w:lang w:eastAsia="ru-RU"/>
        </w:rPr>
        <w:t>Совет 10. </w:t>
      </w:r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 xml:space="preserve">Не </w:t>
      </w:r>
      <w:proofErr w:type="spellStart"/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>перенагружайте</w:t>
      </w:r>
      <w:proofErr w:type="spellEnd"/>
      <w:r w:rsidR="00F77D68" w:rsidRPr="00F77D68">
        <w:rPr>
          <w:rFonts w:ascii="Helvetica" w:eastAsia="Times New Roman" w:hAnsi="Helvetica" w:cs="Helvetica"/>
          <w:color w:val="000080"/>
          <w:sz w:val="28"/>
          <w:szCs w:val="28"/>
          <w:lang w:eastAsia="ru-RU"/>
        </w:rPr>
        <w:t xml:space="preserve"> ребенка учебой. У первоклассника должно оставаться достаточно времени для игр.</w:t>
      </w:r>
    </w:p>
    <w:p w:rsidR="00F77D68" w:rsidRPr="004C2E47" w:rsidRDefault="00F77D68" w:rsidP="004C2E47">
      <w:pPr>
        <w:spacing w:after="360" w:line="276" w:lineRule="auto"/>
        <w:jc w:val="center"/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</w:pPr>
      <w:r w:rsidRPr="004C2E47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>И помните: самое главное — верить, что у сы</w:t>
      </w:r>
      <w:r w:rsidR="004C2E47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 xml:space="preserve">на или дочки все сложится </w:t>
      </w:r>
      <w:r w:rsidR="00803D74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 xml:space="preserve">    </w:t>
      </w:r>
      <w:r w:rsidR="004C2E47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>ХОРОШО</w:t>
      </w:r>
      <w:r w:rsidRPr="004C2E47">
        <w:rPr>
          <w:rFonts w:ascii="Helvetica" w:eastAsia="Times New Roman" w:hAnsi="Helvetica" w:cs="Helvetica"/>
          <w:b/>
          <w:bCs/>
          <w:color w:val="993366"/>
          <w:sz w:val="28"/>
          <w:szCs w:val="28"/>
          <w:lang w:eastAsia="ru-RU"/>
        </w:rPr>
        <w:t>!!!</w:t>
      </w:r>
    </w:p>
    <w:p w:rsidR="00210FE2" w:rsidRDefault="00210FE2" w:rsidP="00E503F6">
      <w:pPr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993366"/>
          <w:sz w:val="27"/>
          <w:szCs w:val="27"/>
          <w:lang w:eastAsia="ru-RU"/>
        </w:rPr>
      </w:pPr>
    </w:p>
    <w:p w:rsidR="00210FE2" w:rsidRDefault="00210FE2" w:rsidP="00E503F6">
      <w:pPr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993366"/>
          <w:sz w:val="27"/>
          <w:szCs w:val="27"/>
          <w:lang w:eastAsia="ru-RU"/>
        </w:rPr>
      </w:pPr>
    </w:p>
    <w:p w:rsidR="00803D74" w:rsidRDefault="00803D74" w:rsidP="00E503F6">
      <w:pPr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993366"/>
          <w:sz w:val="27"/>
          <w:szCs w:val="27"/>
          <w:lang w:eastAsia="ru-RU"/>
        </w:rPr>
      </w:pPr>
    </w:p>
    <w:p w:rsidR="00803D74" w:rsidRDefault="00803D74" w:rsidP="00E503F6">
      <w:pPr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993366"/>
          <w:sz w:val="27"/>
          <w:szCs w:val="27"/>
          <w:lang w:eastAsia="ru-RU"/>
        </w:rPr>
      </w:pPr>
    </w:p>
    <w:p w:rsidR="00210FE2" w:rsidRPr="00D811A8" w:rsidRDefault="00210FE2" w:rsidP="00DB38DC">
      <w:pPr>
        <w:pStyle w:val="a7"/>
        <w:jc w:val="center"/>
        <w:rPr>
          <w:rFonts w:ascii="Cambria" w:hAnsi="Cambria"/>
          <w:b/>
          <w:color w:val="993366"/>
          <w:sz w:val="36"/>
          <w:szCs w:val="36"/>
        </w:rPr>
      </w:pPr>
      <w:r w:rsidRPr="00D811A8">
        <w:rPr>
          <w:rFonts w:ascii="Cambria" w:hAnsi="Cambria"/>
          <w:b/>
          <w:color w:val="993366"/>
          <w:sz w:val="36"/>
          <w:szCs w:val="36"/>
        </w:rPr>
        <w:lastRenderedPageBreak/>
        <w:t>Психологические рекомендации родителям первоклассников</w:t>
      </w:r>
      <w:r w:rsidR="00D811A8">
        <w:rPr>
          <w:rFonts w:ascii="Cambria" w:hAnsi="Cambria"/>
          <w:b/>
          <w:color w:val="993366"/>
          <w:sz w:val="36"/>
          <w:szCs w:val="36"/>
        </w:rPr>
        <w:t>,</w:t>
      </w:r>
      <w:r w:rsidRPr="00D811A8">
        <w:rPr>
          <w:rFonts w:ascii="Cambria" w:hAnsi="Cambria"/>
          <w:b/>
          <w:color w:val="993366"/>
          <w:sz w:val="36"/>
          <w:szCs w:val="36"/>
        </w:rPr>
        <w:t xml:space="preserve"> чтобы период школьного обучения протекал более успешно</w:t>
      </w:r>
    </w:p>
    <w:p w:rsidR="00D811A8" w:rsidRPr="00D811A8" w:rsidRDefault="00D811A8" w:rsidP="00D811A8">
      <w:pPr>
        <w:pStyle w:val="a7"/>
        <w:jc w:val="center"/>
        <w:rPr>
          <w:rFonts w:ascii="Cambria" w:hAnsi="Cambria"/>
          <w:b/>
          <w:color w:val="993366"/>
          <w:sz w:val="32"/>
          <w:szCs w:val="32"/>
        </w:rPr>
      </w:pPr>
    </w:p>
    <w:p w:rsidR="00D811A8" w:rsidRPr="00D811A8" w:rsidRDefault="00210FE2" w:rsidP="00DB38DC">
      <w:pPr>
        <w:pStyle w:val="a7"/>
        <w:jc w:val="both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>Главная забота родителей в этот период – поддержание у ребенка интереса и стремления учиться, узнавать новое. Это, несомненно, положительным образом сказывается на </w:t>
      </w:r>
      <w:hyperlink r:id="rId6" w:history="1">
        <w:r w:rsidRPr="00D811A8">
          <w:rPr>
            <w:rStyle w:val="a3"/>
            <w:rFonts w:ascii="Cambria" w:hAnsi="Cambria" w:cs="Arial"/>
            <w:b/>
            <w:color w:val="002060"/>
            <w:sz w:val="32"/>
            <w:szCs w:val="32"/>
          </w:rPr>
          <w:t>развитии познавательных процессов</w:t>
        </w:r>
      </w:hyperlink>
      <w:r w:rsidRPr="00D811A8">
        <w:rPr>
          <w:rFonts w:ascii="Cambria" w:hAnsi="Cambria"/>
          <w:color w:val="002060"/>
          <w:sz w:val="32"/>
          <w:szCs w:val="32"/>
        </w:rPr>
        <w:t> ребёнка.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1. Сдерживайтесь и не ругайте школу и учителей в присутствии ребёнка.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2. Никогда не сравнивайте ребёнка с одноклассниками, как бы они ни были вам симпатичны. Вы любите ребёнка таким, какой он есть.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3. Будьте последовательны в своих требованиях. Если хотите, чтобы ребёнок рос самостоятельным, не спешите предлагать ему помощь, дайте возможность почувствовать себя повзрослевшим.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4. У вашего ребенка что-то не сразу получится – относитесь к этому с пониманием.</w:t>
      </w:r>
    </w:p>
    <w:p w:rsidR="00210FE2" w:rsidRPr="00D811A8" w:rsidRDefault="00DB38DC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22225</wp:posOffset>
            </wp:positionV>
            <wp:extent cx="232537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11" y="21488"/>
                <wp:lineTo x="21411" y="0"/>
                <wp:lineTo x="0" y="0"/>
              </wp:wrapPolygon>
            </wp:wrapTight>
            <wp:docPr id="3" name="Рисунок 3" descr="Семинар Счастливые родители = счастливые дети | Дети в городе Дне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минар Счастливые родители = счастливые дети | Дети в городе Днепр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591"/>
                    <a:stretch/>
                  </pic:blipFill>
                  <pic:spPr bwMode="auto">
                    <a:xfrm>
                      <a:off x="0" y="0"/>
                      <a:ext cx="232537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10FE2" w:rsidRPr="00D811A8">
        <w:rPr>
          <w:rFonts w:ascii="Cambria" w:hAnsi="Cambria"/>
          <w:b/>
          <w:color w:val="002060"/>
          <w:sz w:val="32"/>
          <w:szCs w:val="32"/>
        </w:rPr>
        <w:t>5. Старайтесь честно и терпеливо отвечать на вопросы ребёнка.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6. Каждый день находите время, чтобы побыть наедине со своим ребёнком.</w:t>
      </w:r>
      <w:r w:rsidR="00DB38DC" w:rsidRPr="00DB38DC">
        <w:t xml:space="preserve"> 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7. Учите ребёнка свободно и непринуждённо общаться со сверстниками и взрослыми (в разумных пределах).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8. Постоянно подчеркивайте, что вы им гордитесь.</w:t>
      </w:r>
    </w:p>
    <w:p w:rsidR="00210FE2" w:rsidRPr="00D811A8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9. Дозируйте нагрузку, чт</w:t>
      </w:r>
      <w:r w:rsidR="00D811A8">
        <w:rPr>
          <w:rFonts w:ascii="Cambria" w:hAnsi="Cambria"/>
          <w:b/>
          <w:color w:val="002060"/>
          <w:sz w:val="32"/>
          <w:szCs w:val="32"/>
        </w:rPr>
        <w:t>обы не было переутомления. Ребёнок</w:t>
      </w:r>
      <w:r w:rsidRPr="00D811A8">
        <w:rPr>
          <w:rFonts w:ascii="Cambria" w:hAnsi="Cambria"/>
          <w:b/>
          <w:color w:val="002060"/>
          <w:sz w:val="32"/>
          <w:szCs w:val="32"/>
        </w:rPr>
        <w:t xml:space="preserve"> должен иметь возможность гулять, отдыхать, делать уроки без спешки.</w:t>
      </w:r>
    </w:p>
    <w:p w:rsidR="00210FE2" w:rsidRPr="00D811A8" w:rsidRDefault="00DB38DC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1388745</wp:posOffset>
            </wp:positionV>
            <wp:extent cx="3023235" cy="1699895"/>
            <wp:effectExtent l="0" t="0" r="5715" b="0"/>
            <wp:wrapTight wrapText="bothSides">
              <wp:wrapPolygon edited="0">
                <wp:start x="0" y="0"/>
                <wp:lineTo x="0" y="21301"/>
                <wp:lineTo x="21505" y="21301"/>
                <wp:lineTo x="21505" y="0"/>
                <wp:lineTo x="0" y="0"/>
              </wp:wrapPolygon>
            </wp:wrapTight>
            <wp:docPr id="2" name="Рисунок 2" descr="Досуг первоклассника после школы. Как правильно организова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суг первоклассника после школы. Как правильно организовать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0FE2" w:rsidRPr="00D811A8">
        <w:rPr>
          <w:rFonts w:ascii="Cambria" w:hAnsi="Cambria"/>
          <w:b/>
          <w:color w:val="002060"/>
          <w:sz w:val="32"/>
          <w:szCs w:val="32"/>
        </w:rPr>
        <w:t>10. Помните, что ребёнок может концентрировать внимание не более 10-15 минут. Поэтому через каждые 10 – 15 минут необходимо прерываться и обязательно давать малышу физическую разрядку. Общая длительность учебных занятий дома не должна превышать одного часа, а компьютер, телевизор и </w:t>
      </w:r>
      <w:hyperlink r:id="rId9" w:history="1">
        <w:r w:rsidR="00210FE2" w:rsidRPr="00D811A8">
          <w:rPr>
            <w:rStyle w:val="a3"/>
            <w:rFonts w:ascii="Cambria" w:hAnsi="Cambria" w:cs="Arial"/>
            <w:b/>
            <w:color w:val="002060"/>
            <w:sz w:val="32"/>
            <w:szCs w:val="32"/>
          </w:rPr>
          <w:t>любые занятия</w:t>
        </w:r>
      </w:hyperlink>
      <w:r w:rsidR="00210FE2" w:rsidRPr="00D811A8">
        <w:rPr>
          <w:rFonts w:ascii="Cambria" w:hAnsi="Cambria"/>
          <w:b/>
          <w:color w:val="002060"/>
          <w:sz w:val="32"/>
          <w:szCs w:val="32"/>
        </w:rPr>
        <w:t>, требующие большой зрительной нагрузки, должны продолжаться не более часа в день.</w:t>
      </w:r>
    </w:p>
    <w:p w:rsidR="00210FE2" w:rsidRDefault="00210FE2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b/>
          <w:color w:val="002060"/>
          <w:sz w:val="32"/>
          <w:szCs w:val="32"/>
        </w:rPr>
        <w:t>11. И вообще, иногда ставьте себя на место своего ребёнка, и тогда вы сможете понять, как вести себя с ним.</w:t>
      </w:r>
      <w:r w:rsidR="00DB38DC" w:rsidRPr="00DB38DC">
        <w:t xml:space="preserve"> </w:t>
      </w:r>
    </w:p>
    <w:p w:rsidR="00D811A8" w:rsidRDefault="00D811A8" w:rsidP="00D811A8">
      <w:pPr>
        <w:pStyle w:val="a7"/>
        <w:spacing w:line="276" w:lineRule="auto"/>
        <w:rPr>
          <w:rFonts w:ascii="Cambria" w:hAnsi="Cambria"/>
          <w:b/>
          <w:color w:val="002060"/>
          <w:sz w:val="32"/>
          <w:szCs w:val="32"/>
        </w:rPr>
      </w:pPr>
    </w:p>
    <w:p w:rsidR="00210FE2" w:rsidRDefault="00210FE2" w:rsidP="00D811A8">
      <w:pPr>
        <w:pStyle w:val="a7"/>
        <w:jc w:val="center"/>
        <w:rPr>
          <w:rFonts w:ascii="Cambria" w:hAnsi="Cambria"/>
          <w:b/>
          <w:color w:val="993366"/>
          <w:sz w:val="36"/>
          <w:szCs w:val="36"/>
        </w:rPr>
      </w:pPr>
      <w:r w:rsidRPr="00D811A8">
        <w:rPr>
          <w:rFonts w:ascii="Cambria" w:hAnsi="Cambria"/>
          <w:b/>
          <w:color w:val="993366"/>
          <w:sz w:val="36"/>
          <w:szCs w:val="36"/>
        </w:rPr>
        <w:t>Психологические рекомендации родителям первоклассников</w:t>
      </w:r>
    </w:p>
    <w:p w:rsidR="00D811A8" w:rsidRPr="00D811A8" w:rsidRDefault="00D811A8" w:rsidP="00D811A8">
      <w:pPr>
        <w:pStyle w:val="a7"/>
        <w:jc w:val="center"/>
        <w:rPr>
          <w:rFonts w:ascii="Cambria" w:hAnsi="Cambria"/>
          <w:b/>
          <w:color w:val="993366"/>
          <w:sz w:val="36"/>
          <w:szCs w:val="36"/>
        </w:rPr>
      </w:pP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>1.</w:t>
      </w:r>
      <w:r w:rsidRPr="00D811A8">
        <w:rPr>
          <w:rFonts w:ascii="Cambria" w:hAnsi="Cambria"/>
          <w:b/>
          <w:color w:val="002060"/>
          <w:sz w:val="32"/>
          <w:szCs w:val="32"/>
        </w:rPr>
        <w:t>Будите ребенка спокойно</w:t>
      </w:r>
      <w:r w:rsidRPr="00D811A8">
        <w:rPr>
          <w:rFonts w:ascii="Cambria" w:hAnsi="Cambria"/>
          <w:color w:val="002060"/>
          <w:sz w:val="32"/>
          <w:szCs w:val="32"/>
        </w:rPr>
        <w:t>. Проснувшись, он должен увидеть вашу улыбку и услышать ласковый голос. Не подгоняйте его с утра, не дергайте по пустякам, не укоряйте за ошибки и оплошности, даже если вчера предупреждали.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2. </w:t>
      </w:r>
      <w:r w:rsidRPr="00D811A8">
        <w:rPr>
          <w:rFonts w:ascii="Cambria" w:hAnsi="Cambria"/>
          <w:b/>
          <w:color w:val="002060"/>
          <w:sz w:val="32"/>
          <w:szCs w:val="32"/>
        </w:rPr>
        <w:t>Не торопите</w:t>
      </w:r>
      <w:r w:rsidRPr="00D811A8">
        <w:rPr>
          <w:rFonts w:ascii="Cambria" w:hAnsi="Cambria"/>
          <w:color w:val="002060"/>
          <w:sz w:val="32"/>
          <w:szCs w:val="32"/>
        </w:rPr>
        <w:t>. Умение рассчитать время — ваша задача, и, если она вам плохо удается, — это не вина ребенка.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3. </w:t>
      </w:r>
      <w:r w:rsidRPr="00D811A8">
        <w:rPr>
          <w:rFonts w:ascii="Cambria" w:hAnsi="Cambria"/>
          <w:b/>
          <w:color w:val="002060"/>
          <w:sz w:val="32"/>
          <w:szCs w:val="32"/>
        </w:rPr>
        <w:t>Не отправляйте ребенка в школу без завтрака</w:t>
      </w:r>
      <w:r w:rsidRPr="00D811A8">
        <w:rPr>
          <w:rFonts w:ascii="Cambria" w:hAnsi="Cambria"/>
          <w:color w:val="002060"/>
          <w:sz w:val="32"/>
          <w:szCs w:val="32"/>
        </w:rPr>
        <w:t>, до школьного завтрака ему придется много поработать.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4. </w:t>
      </w:r>
      <w:r w:rsidRPr="00D811A8">
        <w:rPr>
          <w:rFonts w:ascii="Cambria" w:hAnsi="Cambria"/>
          <w:b/>
          <w:color w:val="002060"/>
          <w:sz w:val="32"/>
          <w:szCs w:val="32"/>
        </w:rPr>
        <w:t>Ни в коем случае не предупреждайте на прощание</w:t>
      </w:r>
      <w:r w:rsidRPr="00D811A8">
        <w:rPr>
          <w:rFonts w:ascii="Cambria" w:hAnsi="Cambria"/>
          <w:color w:val="002060"/>
          <w:sz w:val="32"/>
          <w:szCs w:val="32"/>
        </w:rPr>
        <w:t xml:space="preserve">: «Смотри, не балуйся!», «Веди себя хорошо!», «Чтобы сегодня не было плохих отметок!»... </w:t>
      </w:r>
      <w:r w:rsidRPr="00D811A8">
        <w:rPr>
          <w:rFonts w:ascii="Cambria" w:hAnsi="Cambria"/>
          <w:b/>
          <w:color w:val="002060"/>
          <w:sz w:val="32"/>
          <w:szCs w:val="32"/>
        </w:rPr>
        <w:t>Пожелайте ребенку удачи</w:t>
      </w:r>
      <w:r w:rsidRPr="00D811A8">
        <w:rPr>
          <w:rFonts w:ascii="Cambria" w:hAnsi="Cambria"/>
          <w:color w:val="002060"/>
          <w:sz w:val="32"/>
          <w:szCs w:val="32"/>
        </w:rPr>
        <w:t>, подбодрите, найдите несколько ласковых слов: у него впереди трудный день.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5. </w:t>
      </w:r>
      <w:r w:rsidRPr="00D811A8">
        <w:rPr>
          <w:rFonts w:ascii="Cambria" w:hAnsi="Cambria"/>
          <w:b/>
          <w:color w:val="002060"/>
          <w:sz w:val="32"/>
          <w:szCs w:val="32"/>
        </w:rPr>
        <w:t>Забудьте фразу</w:t>
      </w:r>
      <w:r w:rsidRPr="00D811A8">
        <w:rPr>
          <w:rFonts w:ascii="Cambria" w:hAnsi="Cambria"/>
          <w:color w:val="002060"/>
          <w:sz w:val="32"/>
          <w:szCs w:val="32"/>
        </w:rPr>
        <w:t xml:space="preserve">: «Что ты сегодня получил?» </w:t>
      </w:r>
      <w:r w:rsidRPr="00D811A8">
        <w:rPr>
          <w:rFonts w:ascii="Cambria" w:hAnsi="Cambria"/>
          <w:b/>
          <w:color w:val="002060"/>
          <w:sz w:val="32"/>
          <w:szCs w:val="32"/>
        </w:rPr>
        <w:t>Встречайте ребенка после школы спокойно</w:t>
      </w:r>
      <w:r w:rsidRPr="00D811A8">
        <w:rPr>
          <w:rFonts w:ascii="Cambria" w:hAnsi="Cambria"/>
          <w:color w:val="002060"/>
          <w:sz w:val="32"/>
          <w:szCs w:val="32"/>
        </w:rPr>
        <w:t>, не обрушивайте на него тысячу вопросов, дайте расслабиться, вспомните, как вы сами чувствуете себя после тяжелого рабочего дня, многочасового общения с людьми. Если же ребенок чересчур возбужден, если жаждет поделиться чем-то, не отмахивайтесь: это не займет много времени.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6. Если видите, что ребенок огорчен, но молчит, </w:t>
      </w:r>
      <w:r w:rsidRPr="00D811A8">
        <w:rPr>
          <w:rFonts w:ascii="Cambria" w:hAnsi="Cambria"/>
          <w:b/>
          <w:color w:val="002060"/>
          <w:sz w:val="32"/>
          <w:szCs w:val="32"/>
        </w:rPr>
        <w:t>не допытывайтесь</w:t>
      </w:r>
      <w:r w:rsidRPr="00D811A8">
        <w:rPr>
          <w:rFonts w:ascii="Cambria" w:hAnsi="Cambria"/>
          <w:color w:val="002060"/>
          <w:sz w:val="32"/>
          <w:szCs w:val="32"/>
        </w:rPr>
        <w:t>, пусть успокоится, тогда и расскажет все сам.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7. Выслушав замечания учителя, </w:t>
      </w:r>
      <w:r w:rsidRPr="00D811A8">
        <w:rPr>
          <w:rFonts w:ascii="Cambria" w:hAnsi="Cambria"/>
          <w:b/>
          <w:color w:val="002060"/>
          <w:sz w:val="32"/>
          <w:szCs w:val="32"/>
        </w:rPr>
        <w:t>не торопитесь устраивать ребенку взбучку</w:t>
      </w:r>
      <w:r w:rsidRPr="00D811A8">
        <w:rPr>
          <w:rFonts w:ascii="Cambria" w:hAnsi="Cambria"/>
          <w:color w:val="002060"/>
          <w:sz w:val="32"/>
          <w:szCs w:val="32"/>
        </w:rPr>
        <w:t>. Постарайтесь, чтобы ваш разговор с учителем происходил наедине. Кстати, всегда нелишне выслушать обе стороны и не торопиться с выводами.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8. После школы </w:t>
      </w:r>
      <w:r w:rsidRPr="00D811A8">
        <w:rPr>
          <w:rFonts w:ascii="Cambria" w:hAnsi="Cambria"/>
          <w:b/>
          <w:color w:val="002060"/>
          <w:sz w:val="32"/>
          <w:szCs w:val="32"/>
        </w:rPr>
        <w:t>не торопитесь сажать ребенка за уроки</w:t>
      </w:r>
      <w:r w:rsidRPr="00D811A8">
        <w:rPr>
          <w:rFonts w:ascii="Cambria" w:hAnsi="Cambria"/>
          <w:color w:val="002060"/>
          <w:sz w:val="32"/>
          <w:szCs w:val="32"/>
        </w:rPr>
        <w:t>, надо два - три часа отдохнуть (а в первом классе хорошо бы часа полтора поспать) для восстановления сил. Лучшее время для приготовления уроков — с 15 до 17 часов.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9. </w:t>
      </w:r>
      <w:r w:rsidRPr="00D811A8">
        <w:rPr>
          <w:rFonts w:ascii="Cambria" w:hAnsi="Cambria"/>
          <w:b/>
          <w:color w:val="002060"/>
          <w:sz w:val="32"/>
          <w:szCs w:val="32"/>
        </w:rPr>
        <w:t>Не заставляйте первоклассника делать</w:t>
      </w:r>
      <w:r w:rsidRPr="00D811A8">
        <w:rPr>
          <w:rFonts w:ascii="Cambria" w:hAnsi="Cambria"/>
          <w:color w:val="002060"/>
          <w:sz w:val="32"/>
          <w:szCs w:val="32"/>
        </w:rPr>
        <w:t xml:space="preserve"> все уроки за один присест, после 15-20 минут занятий необходимы 10-15 минутные "переменки", лучше, если они будут подвижными.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10. Во время приготовления уроков </w:t>
      </w:r>
      <w:r w:rsidRPr="00D811A8">
        <w:rPr>
          <w:rFonts w:ascii="Cambria" w:hAnsi="Cambria"/>
          <w:b/>
          <w:color w:val="002060"/>
          <w:sz w:val="32"/>
          <w:szCs w:val="32"/>
        </w:rPr>
        <w:t>не сидите у малыша над душой</w:t>
      </w:r>
      <w:r w:rsidRPr="00D811A8">
        <w:rPr>
          <w:rFonts w:ascii="Cambria" w:hAnsi="Cambria"/>
          <w:color w:val="002060"/>
          <w:sz w:val="32"/>
          <w:szCs w:val="32"/>
        </w:rPr>
        <w:t xml:space="preserve">, дайте ему возможность работать самому, но, если нужна ваша помощь, наберитесь терпения. </w:t>
      </w:r>
      <w:r w:rsidRPr="00D811A8">
        <w:rPr>
          <w:rFonts w:ascii="Cambria" w:hAnsi="Cambria"/>
          <w:b/>
          <w:color w:val="002060"/>
          <w:sz w:val="32"/>
          <w:szCs w:val="32"/>
        </w:rPr>
        <w:t>Спокойный тон, поддержка</w:t>
      </w:r>
      <w:r w:rsidRPr="00D811A8">
        <w:rPr>
          <w:rFonts w:ascii="Cambria" w:hAnsi="Cambria"/>
          <w:color w:val="002060"/>
          <w:sz w:val="32"/>
          <w:szCs w:val="32"/>
        </w:rPr>
        <w:t xml:space="preserve"> («Не волнуйся, все получится!», «Давай разберемся вместе!», «Я тебе помогу!»), похвала (даже если не очень получается) - необходимы.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11. В общении с ребенком </w:t>
      </w:r>
      <w:r w:rsidRPr="00D811A8">
        <w:rPr>
          <w:rFonts w:ascii="Cambria" w:hAnsi="Cambria"/>
          <w:b/>
          <w:color w:val="002060"/>
          <w:sz w:val="32"/>
          <w:szCs w:val="32"/>
        </w:rPr>
        <w:t>старайтесь избегать условий</w:t>
      </w:r>
      <w:r w:rsidRPr="00D811A8">
        <w:rPr>
          <w:rFonts w:ascii="Cambria" w:hAnsi="Cambria"/>
          <w:color w:val="002060"/>
          <w:sz w:val="32"/>
          <w:szCs w:val="32"/>
        </w:rPr>
        <w:t>: «Если ты сделаешь, то...». Порой условия становятся невыполнимыми вне зависимости от ребенка, и вы можете оказаться в очень сложной ситуации.</w:t>
      </w:r>
    </w:p>
    <w:p w:rsidR="00D811A8" w:rsidRDefault="00D811A8" w:rsidP="00210FE2">
      <w:pPr>
        <w:pStyle w:val="a7"/>
        <w:rPr>
          <w:rFonts w:ascii="Cambria" w:hAnsi="Cambria"/>
          <w:color w:val="002060"/>
          <w:sz w:val="32"/>
          <w:szCs w:val="32"/>
        </w:rPr>
      </w:pP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lastRenderedPageBreak/>
        <w:t xml:space="preserve">12. </w:t>
      </w:r>
      <w:r w:rsidRPr="00D811A8">
        <w:rPr>
          <w:rFonts w:ascii="Cambria" w:hAnsi="Cambria"/>
          <w:b/>
          <w:color w:val="002060"/>
          <w:sz w:val="32"/>
          <w:szCs w:val="32"/>
        </w:rPr>
        <w:t>Постарайтесь найти</w:t>
      </w:r>
      <w:r w:rsidRPr="00D811A8">
        <w:rPr>
          <w:rFonts w:ascii="Cambria" w:hAnsi="Cambria"/>
          <w:color w:val="002060"/>
          <w:sz w:val="32"/>
          <w:szCs w:val="32"/>
        </w:rPr>
        <w:t xml:space="preserve"> в течение дня хотя бы полчаса, когда вы будете принадлежать только ребенку, не отвлекаясь на домашние заботы, телевизор, общение с другими членами семьи. В этот момент важнее всего для вас должны стоять его дела, заботы, радости и неудачи.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13. </w:t>
      </w:r>
      <w:r w:rsidRPr="00D811A8">
        <w:rPr>
          <w:rFonts w:ascii="Cambria" w:hAnsi="Cambria"/>
          <w:b/>
          <w:color w:val="002060"/>
          <w:sz w:val="32"/>
          <w:szCs w:val="32"/>
        </w:rPr>
        <w:t>Выработайте единую тактику в семье</w:t>
      </w:r>
      <w:r w:rsidRPr="00D811A8">
        <w:rPr>
          <w:rFonts w:ascii="Cambria" w:hAnsi="Cambria"/>
          <w:color w:val="002060"/>
          <w:sz w:val="32"/>
          <w:szCs w:val="32"/>
        </w:rPr>
        <w:t>, свои разногласия по поводу педагогических приемов решайте без ребенка. Если что-то не получается, посоветуйтесь с учителем, врачом, психологом, просматривайте литературу для родителей: там вы найдете много полезного.</w:t>
      </w:r>
    </w:p>
    <w:p w:rsidR="00210FE2" w:rsidRPr="00D811A8" w:rsidRDefault="00210FE2" w:rsidP="00210FE2">
      <w:pPr>
        <w:pStyle w:val="a7"/>
        <w:rPr>
          <w:rFonts w:ascii="Cambria" w:hAnsi="Cambria"/>
          <w:b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>14. Во время учебного года есть критические периоды, когда учиться сложнее, быстрее наступает утомлени</w:t>
      </w:r>
      <w:r w:rsidR="00D811A8">
        <w:rPr>
          <w:rFonts w:ascii="Cambria" w:hAnsi="Cambria"/>
          <w:color w:val="002060"/>
          <w:sz w:val="32"/>
          <w:szCs w:val="32"/>
        </w:rPr>
        <w:t>е, снижена работоспособность. Эт</w:t>
      </w:r>
      <w:r w:rsidRPr="00D811A8">
        <w:rPr>
          <w:rFonts w:ascii="Cambria" w:hAnsi="Cambria"/>
          <w:color w:val="002060"/>
          <w:sz w:val="32"/>
          <w:szCs w:val="32"/>
        </w:rPr>
        <w:t xml:space="preserve">о первые 4-6 недель для первоклассников (3-4 недели для учащихся 2-4 классов), конец второй четверти (примерно с 15 декабря), первая неделя после зимних каникул, середина третьей четверти. </w:t>
      </w:r>
      <w:r w:rsidRPr="00D811A8">
        <w:rPr>
          <w:rFonts w:ascii="Cambria" w:hAnsi="Cambria"/>
          <w:b/>
          <w:color w:val="002060"/>
          <w:sz w:val="32"/>
          <w:szCs w:val="32"/>
        </w:rPr>
        <w:t>В это время надо быть особенно внимательными к состоянию ребенка.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15. </w:t>
      </w:r>
      <w:r w:rsidRPr="00D811A8">
        <w:rPr>
          <w:rFonts w:ascii="Cambria" w:hAnsi="Cambria"/>
          <w:b/>
          <w:color w:val="002060"/>
          <w:sz w:val="32"/>
          <w:szCs w:val="32"/>
        </w:rPr>
        <w:t>Не отмахивайтесь от жалоб ребенка</w:t>
      </w:r>
      <w:r w:rsidRPr="00D811A8">
        <w:rPr>
          <w:rFonts w:ascii="Cambria" w:hAnsi="Cambria"/>
          <w:color w:val="002060"/>
          <w:sz w:val="32"/>
          <w:szCs w:val="32"/>
        </w:rPr>
        <w:t xml:space="preserve"> на головную боль, усталость, плохое состояние. Чаще всего это объективные показатели трудности учебы.</w:t>
      </w:r>
    </w:p>
    <w:p w:rsidR="00210FE2" w:rsidRPr="00D811A8" w:rsidRDefault="00210FE2" w:rsidP="00210FE2">
      <w:pPr>
        <w:pStyle w:val="a7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color w:val="002060"/>
          <w:sz w:val="32"/>
          <w:szCs w:val="32"/>
        </w:rPr>
        <w:t xml:space="preserve">16. </w:t>
      </w:r>
      <w:r w:rsidRPr="00D811A8">
        <w:rPr>
          <w:rFonts w:ascii="Cambria" w:hAnsi="Cambria"/>
          <w:b/>
          <w:color w:val="002060"/>
          <w:sz w:val="32"/>
          <w:szCs w:val="32"/>
        </w:rPr>
        <w:t>Учтите</w:t>
      </w:r>
      <w:r w:rsidRPr="00D811A8">
        <w:rPr>
          <w:rFonts w:ascii="Cambria" w:hAnsi="Cambria"/>
          <w:color w:val="002060"/>
          <w:sz w:val="32"/>
          <w:szCs w:val="32"/>
        </w:rPr>
        <w:t xml:space="preserve">, что даже «совсем большие» дети (мы часто говорим: «Ты уже большой!» 7-8 летнему ребенку) очень любят сказку перед сном, песенку и ласковое поглаживание. Все это успокаивает их, помогает снять напряжение, накопившееся за день, спокойно уснуть. </w:t>
      </w:r>
      <w:r w:rsidRPr="00D811A8">
        <w:rPr>
          <w:rFonts w:ascii="Cambria" w:hAnsi="Cambria"/>
          <w:b/>
          <w:color w:val="002060"/>
          <w:sz w:val="32"/>
          <w:szCs w:val="32"/>
        </w:rPr>
        <w:t>Старайтесь не вспоминать перед сном неприятности</w:t>
      </w:r>
      <w:r w:rsidRPr="00D811A8">
        <w:rPr>
          <w:rFonts w:ascii="Cambria" w:hAnsi="Cambria"/>
          <w:color w:val="002060"/>
          <w:sz w:val="32"/>
          <w:szCs w:val="32"/>
        </w:rPr>
        <w:t>, не выяснять отношения, не обсуждать завтрашнюю контрольную.</w:t>
      </w:r>
    </w:p>
    <w:p w:rsidR="00210FE2" w:rsidRPr="00DB38DC" w:rsidRDefault="00210FE2" w:rsidP="00DB38DC">
      <w:pPr>
        <w:pStyle w:val="a7"/>
        <w:jc w:val="center"/>
        <w:rPr>
          <w:rFonts w:ascii="Cambria" w:hAnsi="Cambria"/>
          <w:b/>
          <w:color w:val="002060"/>
          <w:sz w:val="32"/>
          <w:szCs w:val="32"/>
        </w:rPr>
      </w:pPr>
      <w:r w:rsidRPr="00DB38DC">
        <w:rPr>
          <w:rFonts w:ascii="Cambria" w:hAnsi="Cambria"/>
          <w:b/>
          <w:color w:val="002060"/>
          <w:sz w:val="32"/>
          <w:szCs w:val="32"/>
        </w:rPr>
        <w:t>Завтра новый учебный день и вы должны сделать все, чтобы ребенок бы</w:t>
      </w:r>
      <w:r w:rsidR="00DB38DC" w:rsidRPr="00DB38DC">
        <w:rPr>
          <w:rFonts w:ascii="Cambria" w:hAnsi="Cambria"/>
          <w:b/>
          <w:color w:val="002060"/>
          <w:sz w:val="32"/>
          <w:szCs w:val="32"/>
        </w:rPr>
        <w:t>л спокойным, добрым и радостным</w:t>
      </w:r>
      <w:r w:rsidRPr="00DB38DC">
        <w:rPr>
          <w:rFonts w:ascii="Cambria" w:hAnsi="Cambria"/>
          <w:b/>
          <w:color w:val="002060"/>
          <w:sz w:val="32"/>
          <w:szCs w:val="32"/>
        </w:rPr>
        <w:t>.</w:t>
      </w:r>
    </w:p>
    <w:p w:rsidR="00210FE2" w:rsidRPr="00D811A8" w:rsidRDefault="00210FE2" w:rsidP="00210FE2">
      <w:pPr>
        <w:pStyle w:val="a7"/>
        <w:rPr>
          <w:rFonts w:ascii="Cambria" w:eastAsia="Times New Roman" w:hAnsi="Cambria" w:cs="Helvetica"/>
          <w:color w:val="002060"/>
          <w:sz w:val="32"/>
          <w:szCs w:val="32"/>
          <w:lang w:eastAsia="ru-RU"/>
        </w:rPr>
      </w:pPr>
    </w:p>
    <w:p w:rsidR="00350446" w:rsidRDefault="00D811A8" w:rsidP="00DB38DC">
      <w:pPr>
        <w:pStyle w:val="a7"/>
        <w:jc w:val="center"/>
        <w:rPr>
          <w:rFonts w:ascii="Cambria" w:hAnsi="Cambria"/>
          <w:color w:val="002060"/>
          <w:sz w:val="32"/>
          <w:szCs w:val="32"/>
        </w:rPr>
      </w:pPr>
      <w:r w:rsidRPr="00D811A8">
        <w:rPr>
          <w:rFonts w:ascii="Cambria" w:hAnsi="Cambria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5288924" cy="3667125"/>
            <wp:effectExtent l="0" t="0" r="6985" b="0"/>
            <wp:docPr id="1" name="Рисунок 1" descr="Для будущих перво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будущих первоклассник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354"/>
                    <a:stretch/>
                  </pic:blipFill>
                  <pic:spPr bwMode="auto">
                    <a:xfrm>
                      <a:off x="0" y="0"/>
                      <a:ext cx="5317288" cy="368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C2E47" w:rsidRPr="00D811A8" w:rsidRDefault="004C2E47" w:rsidP="00E522BF">
      <w:pPr>
        <w:pStyle w:val="a7"/>
        <w:rPr>
          <w:rFonts w:ascii="Cambria" w:hAnsi="Cambria"/>
          <w:color w:val="002060"/>
          <w:sz w:val="32"/>
          <w:szCs w:val="32"/>
        </w:rPr>
      </w:pPr>
      <w:bookmarkStart w:id="0" w:name="_GoBack"/>
      <w:bookmarkEnd w:id="0"/>
    </w:p>
    <w:sectPr w:rsidR="004C2E47" w:rsidRPr="00D811A8" w:rsidSect="004C2E47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1D3"/>
    <w:rsid w:val="00074769"/>
    <w:rsid w:val="00210FE2"/>
    <w:rsid w:val="00350446"/>
    <w:rsid w:val="004C2E47"/>
    <w:rsid w:val="00803D74"/>
    <w:rsid w:val="00937ECD"/>
    <w:rsid w:val="00A971D3"/>
    <w:rsid w:val="00C11778"/>
    <w:rsid w:val="00D811A8"/>
    <w:rsid w:val="00DB38DC"/>
    <w:rsid w:val="00E44FCE"/>
    <w:rsid w:val="00E503F6"/>
    <w:rsid w:val="00E522BF"/>
    <w:rsid w:val="00E67683"/>
    <w:rsid w:val="00F7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78"/>
  </w:style>
  <w:style w:type="paragraph" w:styleId="1">
    <w:name w:val="heading 1"/>
    <w:basedOn w:val="a"/>
    <w:link w:val="10"/>
    <w:uiPriority w:val="9"/>
    <w:qFormat/>
    <w:rsid w:val="00F77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77D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77D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7D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7D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ed-on">
    <w:name w:val="posted-on"/>
    <w:basedOn w:val="a0"/>
    <w:rsid w:val="00F77D68"/>
  </w:style>
  <w:style w:type="character" w:styleId="a3">
    <w:name w:val="Hyperlink"/>
    <w:basedOn w:val="a0"/>
    <w:uiPriority w:val="99"/>
    <w:semiHidden/>
    <w:unhideWhenUsed/>
    <w:rsid w:val="00F77D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7D68"/>
    <w:rPr>
      <w:b/>
      <w:bCs/>
    </w:rPr>
  </w:style>
  <w:style w:type="character" w:styleId="a6">
    <w:name w:val="Emphasis"/>
    <w:basedOn w:val="a0"/>
    <w:uiPriority w:val="20"/>
    <w:qFormat/>
    <w:rsid w:val="00F77D68"/>
    <w:rPr>
      <w:i/>
      <w:iCs/>
    </w:rPr>
  </w:style>
  <w:style w:type="paragraph" w:styleId="a7">
    <w:name w:val="No Spacing"/>
    <w:uiPriority w:val="1"/>
    <w:qFormat/>
    <w:rsid w:val="00210FE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C2E4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7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yfeo.ru/?p=5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psyfeo.ru/?p=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8</cp:revision>
  <dcterms:created xsi:type="dcterms:W3CDTF">2021-05-10T13:43:00Z</dcterms:created>
  <dcterms:modified xsi:type="dcterms:W3CDTF">2024-05-14T09:05:00Z</dcterms:modified>
</cp:coreProperties>
</file>